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FBDE3" w14:textId="4A1DD8ED" w:rsidR="006E30F7" w:rsidRPr="00D46E03" w:rsidRDefault="00D46E03" w:rsidP="00D46E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E03">
        <w:rPr>
          <w:rFonts w:ascii="Times New Roman" w:hAnsi="Times New Roman" w:cs="Times New Roman"/>
          <w:b/>
          <w:bCs/>
          <w:sz w:val="24"/>
          <w:szCs w:val="24"/>
        </w:rPr>
        <w:t>Карта технического модели К12 обслуживания с нормативами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1751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2071F2" w:rsidRPr="00D46E03" w14:paraId="479F0DDE" w14:textId="77777777" w:rsidTr="00D46E03">
        <w:trPr>
          <w:trHeight w:val="37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DC57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Наименование операций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DE018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Комментарий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EDC4A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Каждые 30 000 км или 6 месяцев</w:t>
            </w:r>
          </w:p>
        </w:tc>
      </w:tr>
      <w:tr w:rsidR="002071F2" w:rsidRPr="00D46E03" w14:paraId="025C2FC1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E281" w14:textId="43FAF0E6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 xml:space="preserve">Пробег, тыс.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к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3513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1D4F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26D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31F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AAF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3FA2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B95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3B65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62EC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240</w:t>
            </w:r>
          </w:p>
        </w:tc>
      </w:tr>
      <w:tr w:rsidR="00D46E03" w:rsidRPr="00D46E03" w14:paraId="21466426" w14:textId="77777777" w:rsidTr="00D46E03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5A0B4D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  <w:t>Двигатель</w:t>
            </w:r>
          </w:p>
        </w:tc>
      </w:tr>
      <w:tr w:rsidR="002071F2" w:rsidRPr="00D46E03" w14:paraId="0911D3C8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CE4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Масло и масляный фильтр*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1C8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34B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FAD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158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770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E35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8F7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03B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B8FA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</w:tr>
      <w:tr w:rsidR="002071F2" w:rsidRPr="00D46E03" w14:paraId="70554735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64D4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Зазоры клапанов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DB1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A91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FB7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F53A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F91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536F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FB9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BE9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DEAC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</w:tr>
      <w:tr w:rsidR="002071F2" w:rsidRPr="00D46E03" w14:paraId="1978E3FF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9B7D0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ligatures w14:val="none"/>
              </w:rPr>
              <w:t>Фильтр топливный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6E4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206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4F3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2648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7FC7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390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9CE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077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D322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</w:tr>
      <w:tr w:rsidR="002071F2" w:rsidRPr="00D46E03" w14:paraId="17DC5966" w14:textId="77777777" w:rsidTr="00D46E03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768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Жидкость системы охлаждения (уровень)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8239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Замена каждые 2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826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632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DDE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E82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A01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4B1A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15A0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83F2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1EE3119D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4C6F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Система охлаждения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728DF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D83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854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154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949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A72F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43F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83F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18DA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20F92392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6963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Система топливная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BB0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0F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6E6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4D9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E59B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4F84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A9F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5C9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31FD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1F23185C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4ED1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Системы впуска и выпуска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52F0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7EB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9E1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15B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4E1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AEF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D3D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218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AC48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17FED189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51AC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Ремни приводные двигателя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FB91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B97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41F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162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320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4E0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E0B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CB7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76F8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310A9E85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246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Фильтр воздушный*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312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90E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427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9B6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06F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486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C8B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4BB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DEA1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</w:tr>
      <w:tr w:rsidR="002071F2" w:rsidRPr="00D46E03" w14:paraId="798D45A3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01B32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Корпус воздушного фильтра, патрубки*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046E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AC0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FEF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A6E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840E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FA7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AC0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30E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425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72E3243D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883C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Фильтр сжатого воздуха насоса 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2FC0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BD4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2A0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66C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7D8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2AB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8E6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7F2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E4B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</w:tr>
      <w:tr w:rsidR="002071F2" w:rsidRPr="00D46E03" w14:paraId="5A3310AA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227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Бак для мочевины, фильтр бака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BF4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8EB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EC4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E25E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97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396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019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A9C0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1804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44AC5605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20AC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Фильтр датчика бака для мочевины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5B4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535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1D8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881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648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2638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3AD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FDB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014D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D46E03" w:rsidRPr="00D46E03" w14:paraId="446C1BC6" w14:textId="77777777" w:rsidTr="00D46E03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6CD67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  <w:t>Трансмиссия</w:t>
            </w:r>
          </w:p>
        </w:tc>
      </w:tr>
      <w:tr w:rsidR="002071F2" w:rsidRPr="00D46E03" w14:paraId="17AD471D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989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Узлы и детали трансмиссии (герметичность)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BAEA2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0F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AE40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0D7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E3D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F69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E06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E2E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650F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163B601F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D150" w14:textId="0CF88452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Ход педали сцепления (рабочий и свободный)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E996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25B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B71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D0C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F643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36AB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2C4A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0FE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E7F0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186DA38C" w14:textId="77777777" w:rsidTr="00D46E03">
        <w:trPr>
          <w:trHeight w:val="87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4A6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Жидкость сцепления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DDC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замена каждые 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  <w:t>60 000 км или 1 раз в год, что наступит ранее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409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7AEF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FEAB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005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05D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C2E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E6F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35DA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</w:tr>
      <w:tr w:rsidR="002071F2" w:rsidRPr="00D46E03" w14:paraId="3ED9118D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7E25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Коробка передач (работоспособность)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EB1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8FC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5E2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7D2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04D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13A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CBC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969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F241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14943EC2" w14:textId="77777777" w:rsidTr="00D46E03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1DB9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Масло в коробке передач и заднем мосту*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115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замена каждые 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  <w:t>60 000 км или 1 раз в год, что наступит ранее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BC8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47E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25AD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BAB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5C7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2F6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764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C94C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</w:tr>
      <w:tr w:rsidR="002071F2" w:rsidRPr="00D46E03" w14:paraId="2B8665B0" w14:textId="77777777" w:rsidTr="00D46E03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4F41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Тросы привода управления коробки передач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1BA0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86A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204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812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CF5C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B9D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6D0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E7F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76FB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A</w:t>
            </w:r>
          </w:p>
        </w:tc>
      </w:tr>
      <w:tr w:rsidR="002071F2" w:rsidRPr="00D46E03" w14:paraId="46B76FB6" w14:textId="77777777" w:rsidTr="002071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DFB9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Шарниры и опоры карданной передачи*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A90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CB4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838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A2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70EA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5A9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D80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04C8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5862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</w:tr>
      <w:tr w:rsidR="002071F2" w:rsidRPr="00D46E03" w14:paraId="1649995E" w14:textId="77777777" w:rsidTr="002071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D26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lastRenderedPageBreak/>
              <w:t>Люфт шлицевой части и промежуточной опоры карданной передачи, подшипников, соединительных частей, шарниров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E11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F15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7DF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25E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D91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672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141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BCE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F8D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D46E03" w:rsidRPr="00D46E03" w14:paraId="69CD394C" w14:textId="77777777" w:rsidTr="00D46E03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08D5A48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  <w:t>Ходовая часть, подвеска</w:t>
            </w:r>
          </w:p>
        </w:tc>
      </w:tr>
      <w:tr w:rsidR="002071F2" w:rsidRPr="00D46E03" w14:paraId="32F87CAE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BFAD8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Шкворневое соединение поворотных кулаков*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8F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23E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F20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F90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314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190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102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EC7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CDA8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</w:tr>
      <w:tr w:rsidR="002071F2" w:rsidRPr="00D46E03" w14:paraId="0913D789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400EC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Шарниры наконечников рулевых тяг*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40BD1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61F9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3D2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AB5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FA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E8F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E8A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52F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7F1C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</w:tr>
      <w:tr w:rsidR="002071F2" w:rsidRPr="00D46E03" w14:paraId="27503C20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4DA1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Люфт шкворневых узлов, шарниров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EF6F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35E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1B8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51C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E2F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C8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3A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2C6A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C41A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451990B4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6CE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Рессоры и крепление рессор, амортизаторы, стабилизатор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15BCA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42F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4E8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3805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F72E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7037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00D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9DD9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7231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3E408EF4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2C86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Обслуживание точек смазки*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D011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C0FA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88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4AC9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6C1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80B9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6EE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85F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7F36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</w:tr>
      <w:tr w:rsidR="002071F2" w:rsidRPr="00D46E03" w14:paraId="296A2764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01C1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Диски колесные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1E28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C49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A97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D7D6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2C4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FC6E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A83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1C5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E2CD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1E67888E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FC8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Шины колес, в том числе давление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6850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916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6CD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71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295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5FA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4A1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2CFB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86F0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550026E0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E677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Углы установки колес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4C6D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D8BF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Проверка и регулировка по необходимости</w:t>
            </w:r>
          </w:p>
        </w:tc>
      </w:tr>
      <w:tr w:rsidR="002071F2" w:rsidRPr="00D46E03" w14:paraId="3ACB6EC7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4189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Гайки колес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D64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FFDE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D2F2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8000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0FB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8A1C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3B91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B69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C8A8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</w:p>
        </w:tc>
      </w:tr>
      <w:tr w:rsidR="00D46E03" w:rsidRPr="00D46E03" w14:paraId="3CB610C1" w14:textId="77777777" w:rsidTr="00D46E03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965AD4C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  <w:t>Рулевое управление</w:t>
            </w:r>
          </w:p>
        </w:tc>
      </w:tr>
      <w:tr w:rsidR="002071F2" w:rsidRPr="00D46E03" w14:paraId="443E46DC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D954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Узлы и детали рулевого управления (герметичность)*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A47A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B47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78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549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E9DB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2BA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6B21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BDEB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B3C8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7B23537D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FC4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Крепление рулевого механизма*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8F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603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1BA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C0F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4C7D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418D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BD3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A96D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989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58B6E7EF" w14:textId="77777777" w:rsidTr="00D46E03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6D2CE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Масло гидроусилителя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EDF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замена каждые 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  <w:t>60 000 км или 1 раз в год, что наступит ранее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41C3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35E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F90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E71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558F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B08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759D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DAB0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</w:tr>
      <w:tr w:rsidR="002071F2" w:rsidRPr="00D46E03" w14:paraId="3450BAC6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518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Люфты и работа рулевого управления*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91CA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3C6D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81B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F328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321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5A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109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A1E9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34CA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D46E03" w:rsidRPr="00D46E03" w14:paraId="3A87C3D4" w14:textId="77777777" w:rsidTr="00D46E03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81A0D9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  <w:t>Тормозная система</w:t>
            </w:r>
          </w:p>
        </w:tc>
      </w:tr>
      <w:tr w:rsidR="002071F2" w:rsidRPr="00D46E03" w14:paraId="56A53399" w14:textId="77777777" w:rsidTr="00D46E03"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666C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Тормозные колодки и барабаны (износ и зазор)*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FEDF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8F5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171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557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0E0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DAD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474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AA0A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2C89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21725F9A" w14:textId="77777777" w:rsidTr="00D46E03">
        <w:trPr>
          <w:trHeight w:val="69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5504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Ход педали тормоза (рабочий и свободный)*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4B86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1420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B58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D15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DED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5E5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AB4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CDEEC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F0A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008CD647" w14:textId="77777777" w:rsidTr="00D46E03">
        <w:trPr>
          <w:trHeight w:val="98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E3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Люфт соединительных частей задних и передних тормозных механизмов*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E516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6F6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6D0A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A74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184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D69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47D9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2A59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7008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277D8D15" w14:textId="77777777" w:rsidTr="002071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05FC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Осушитель воздуха и воздушные баллоны (слить отстой)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641E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DAD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B70F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8C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0C3C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7B5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8E7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97F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6C62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7ACB175F" w14:textId="77777777" w:rsidTr="002071F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253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lastRenderedPageBreak/>
              <w:t>Герметичность тормозной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7D82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A57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8E4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A91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3776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9608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9AD6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EF353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751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34A9CBF9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88E0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Элементы тормозной системы (работоспособность)*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F2D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C01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8BE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893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E57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ED2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ED9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27D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47F7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05FEABF3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D29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Тормозные кулачки рабочие (износ)*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E178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80C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C8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DAD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DFE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F93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5BD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460A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C07A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04E8E5E7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3CAE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Толкатели рабочих тормозных камер (ход)*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A9E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538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E32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B7E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B84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431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897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7933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6B8B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09D2BB4E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82D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 xml:space="preserve">Рычаг регулировочный, </w:t>
            </w:r>
            <w:r w:rsidRPr="00D46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ligatures w14:val="none"/>
              </w:rPr>
              <w:t>вал приводной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6D97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FA8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90C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725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69F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550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183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7460B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FC2D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</w:p>
        </w:tc>
      </w:tr>
      <w:tr w:rsidR="002071F2" w:rsidRPr="00D46E03" w14:paraId="37BCC872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42ED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Храповый механизм автоматического рычага регулировки зазора тормозов (износ и повреждение)*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C62A6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718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AE6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141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97C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AC8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7A9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118C6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494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600A362A" w14:textId="77777777" w:rsidTr="00D46E03">
        <w:trPr>
          <w:trHeight w:val="12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27D1A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Фильтр влагомаслоотделителя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376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замена каждые 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  <w:t>60 000 км или 1 раз в год, что наступит ранее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F01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A11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755F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81F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9676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1BA5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7154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B43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</w:p>
        </w:tc>
      </w:tr>
      <w:tr w:rsidR="00D46E03" w:rsidRPr="00D46E03" w14:paraId="09956C02" w14:textId="77777777" w:rsidTr="00D46E03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2CCE5B8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  <w14:ligatures w14:val="none"/>
              </w:rPr>
              <w:t>Электрооборудование, кузов</w:t>
            </w:r>
          </w:p>
        </w:tc>
      </w:tr>
      <w:tr w:rsidR="002071F2" w:rsidRPr="00D46E03" w14:paraId="21CBF755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D49FE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  <w14:ligatures w14:val="none"/>
              </w:rPr>
              <w:t>Диагностика электронных систем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67C3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6DD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C92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699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C853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8E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7F1D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54DA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0A80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43259F60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2DF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Ремни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AF3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407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237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C2E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C11FA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798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752E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3B9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37CB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00262EAB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069C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АКБ (плотность и уровень электролита, уровень заряда, состояние клемм, целостность)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5542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7C7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604D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41A0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20D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BF54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C56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73C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3BEA8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729959DD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FE82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Фильтр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976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4E19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E7CC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9C0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AC6D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0B82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635F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293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5742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5AE4D65F" w14:textId="77777777" w:rsidTr="00D46E03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59CB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Системы вентиляции и кондиционирования воздуха, стеклоомыватель и стеклоочиститель, указатели поворотов, фары, фонари, светосигнальная аппаратура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66070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A287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D2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7BA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4EE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6F73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861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4F440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E5F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24454259" w14:textId="77777777" w:rsidTr="00D46E0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9B5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Состояние и крепление болтов и гаек рамы, кабины, надстройки, в том числе замков, петель дверей.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28D82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9C6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FB4B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6615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F471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7176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909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9B39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5986C" w14:textId="77777777" w:rsidR="00D46E03" w:rsidRPr="00D46E03" w:rsidRDefault="00D46E03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</w:p>
        </w:tc>
      </w:tr>
      <w:tr w:rsidR="002071F2" w:rsidRPr="00D46E03" w14:paraId="77BBE6EB" w14:textId="77777777" w:rsidTr="00D46E03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A28CF" w14:textId="05904F06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Норматив, нормо-час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5FD9" w14:textId="77777777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5C8B9" w14:textId="5C1FE4C7" w:rsidR="00D46E03" w:rsidRPr="002071F2" w:rsidRDefault="002071F2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5,2</w:t>
            </w:r>
            <w:r w:rsidR="006A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22038" w14:textId="3F102686" w:rsidR="00D46E03" w:rsidRPr="002071F2" w:rsidRDefault="002071F2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AFB55" w14:textId="4CDFB9DB" w:rsidR="00D46E03" w:rsidRPr="002071F2" w:rsidRDefault="002071F2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5,2</w:t>
            </w:r>
            <w:r w:rsidR="006A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8B070" w14:textId="5164CEB5" w:rsidR="00D46E03" w:rsidRPr="002071F2" w:rsidRDefault="002071F2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59A3F" w14:textId="538B759C" w:rsidR="00D46E03" w:rsidRPr="002071F2" w:rsidRDefault="002071F2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5,2</w:t>
            </w:r>
            <w:r w:rsidR="006A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B2964" w14:textId="12D0DEB8" w:rsidR="00D46E03" w:rsidRPr="002071F2" w:rsidRDefault="002071F2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FDE9C" w14:textId="31AE37CA" w:rsidR="00D46E03" w:rsidRPr="002071F2" w:rsidRDefault="002071F2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5,2</w:t>
            </w:r>
            <w:r w:rsidR="006A19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D520" w14:textId="3C9DB42B" w:rsidR="00D46E03" w:rsidRPr="002071F2" w:rsidRDefault="002071F2" w:rsidP="00D4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6,42</w:t>
            </w:r>
          </w:p>
        </w:tc>
      </w:tr>
      <w:tr w:rsidR="00D46E03" w:rsidRPr="00D46E03" w14:paraId="3019B3EF" w14:textId="77777777" w:rsidTr="00D46E03">
        <w:trPr>
          <w:trHeight w:val="2235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0693832" w14:textId="37C66D39" w:rsid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lastRenderedPageBreak/>
              <w:t xml:space="preserve">Условные обозначения: 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I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–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проверить, при необходимости, отрегулировать, затянуть, очистить, заменить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–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отрегулировать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R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–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заменить 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T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–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затянуть до указанного крутящего момента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br/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  <w14:ligatures w14:val="none"/>
              </w:rPr>
              <w:t>L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–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смазать</w:t>
            </w:r>
          </w:p>
          <w:p w14:paraId="100F2561" w14:textId="373B011D" w:rsidR="00D46E03" w:rsidRPr="00D46E03" w:rsidRDefault="00D46E03" w:rsidP="00D4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</w:pP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*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–</w:t>
            </w:r>
            <w:r w:rsidRPr="00D46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14:ligatures w14:val="none"/>
              </w:rPr>
              <w:t>при тяжелых условиях эксплуатации интервал сократить, смотрите руководство по эксплуатации</w:t>
            </w:r>
          </w:p>
        </w:tc>
      </w:tr>
    </w:tbl>
    <w:p w14:paraId="3C0F946D" w14:textId="77777777" w:rsidR="00D46E03" w:rsidRPr="00D46E03" w:rsidRDefault="00D46E03" w:rsidP="00D46E03">
      <w:pPr>
        <w:rPr>
          <w:rFonts w:ascii="Times New Roman" w:hAnsi="Times New Roman" w:cs="Times New Roman"/>
          <w:sz w:val="24"/>
          <w:szCs w:val="24"/>
        </w:rPr>
      </w:pPr>
    </w:p>
    <w:sectPr w:rsidR="00D46E03" w:rsidRPr="00D46E03" w:rsidSect="00D46E03">
      <w:headerReference w:type="default" r:id="rId8"/>
      <w:footerReference w:type="default" r:id="rId9"/>
      <w:pgSz w:w="11906" w:h="16838"/>
      <w:pgMar w:top="184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C1E8" w14:textId="77777777" w:rsidR="008957B3" w:rsidRDefault="008957B3">
      <w:pPr>
        <w:spacing w:after="0" w:line="240" w:lineRule="auto"/>
      </w:pPr>
      <w:r>
        <w:separator/>
      </w:r>
    </w:p>
  </w:endnote>
  <w:endnote w:type="continuationSeparator" w:id="0">
    <w:p w14:paraId="6DE34F00" w14:textId="77777777" w:rsidR="008957B3" w:rsidRDefault="00895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A814" w14:textId="77777777" w:rsidR="00A6637D" w:rsidRDefault="00000000">
    <w:pPr>
      <w:pStyle w:val="af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28A334" wp14:editId="0409F68F">
              <wp:simplePos x="0" y="0"/>
              <wp:positionH relativeFrom="page">
                <wp:align>left</wp:align>
              </wp:positionH>
              <wp:positionV relativeFrom="paragraph">
                <wp:posOffset>-22860</wp:posOffset>
              </wp:positionV>
              <wp:extent cx="7562850" cy="628650"/>
              <wp:effectExtent l="0" t="0" r="0" b="0"/>
              <wp:wrapNone/>
              <wp:docPr id="2003017222" name="Рисунок 20030172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28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z-index:-251659264;o:allowoverlap:true;o:allowincell:true;mso-position-horizontal-relative:page;mso-position-horizontal:left;mso-position-vertical-relative:text;margin-top:-1.8pt;mso-position-vertical:absolute;width:595.5pt;height:49.5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15BE3" w14:textId="77777777" w:rsidR="008957B3" w:rsidRDefault="008957B3">
      <w:pPr>
        <w:spacing w:after="0" w:line="240" w:lineRule="auto"/>
      </w:pPr>
      <w:r>
        <w:separator/>
      </w:r>
    </w:p>
  </w:footnote>
  <w:footnote w:type="continuationSeparator" w:id="0">
    <w:p w14:paraId="396CE16B" w14:textId="77777777" w:rsidR="008957B3" w:rsidRDefault="00895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33DC6" w14:textId="77777777" w:rsidR="00A6637D" w:rsidRDefault="00000000">
    <w:pPr>
      <w:pStyle w:val="af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5A77A4" wp14:editId="49AC82F4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42376" cy="1295400"/>
              <wp:effectExtent l="0" t="0" r="1905" b="0"/>
              <wp:wrapNone/>
              <wp:docPr id="1420162081" name="Рисунок 14201620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560652" cy="1298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z-index:-251658240;o:allowoverlap:true;o:allowincell:true;mso-position-horizontal-relative:page;mso-position-horizontal:left;mso-position-vertical-relative:text;margin-top:-35.4pt;mso-position-vertical:absolute;width:593.9pt;height:102.0pt;mso-wrap-distance-left:9.0pt;mso-wrap-distance-top:0.0pt;mso-wrap-distance-right:9.0pt;mso-wrap-distance-bottom:0.0pt;" stroked="f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B69DA"/>
    <w:multiLevelType w:val="hybridMultilevel"/>
    <w:tmpl w:val="2506BE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27377"/>
    <w:multiLevelType w:val="hybridMultilevel"/>
    <w:tmpl w:val="788AD7D0"/>
    <w:lvl w:ilvl="0" w:tplc="89BA231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5019C"/>
    <w:multiLevelType w:val="hybridMultilevel"/>
    <w:tmpl w:val="62802CF2"/>
    <w:lvl w:ilvl="0" w:tplc="531E2D0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14234"/>
    <w:multiLevelType w:val="hybridMultilevel"/>
    <w:tmpl w:val="8A987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278838">
    <w:abstractNumId w:val="3"/>
  </w:num>
  <w:num w:numId="2" w16cid:durableId="1185291637">
    <w:abstractNumId w:val="1"/>
  </w:num>
  <w:num w:numId="3" w16cid:durableId="272975673">
    <w:abstractNumId w:val="2"/>
  </w:num>
  <w:num w:numId="4" w16cid:durableId="110430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7D"/>
    <w:rsid w:val="000E052E"/>
    <w:rsid w:val="001141D0"/>
    <w:rsid w:val="00137BC0"/>
    <w:rsid w:val="00141A8C"/>
    <w:rsid w:val="00192809"/>
    <w:rsid w:val="001A51D8"/>
    <w:rsid w:val="001E198F"/>
    <w:rsid w:val="002071F2"/>
    <w:rsid w:val="002676B5"/>
    <w:rsid w:val="002824B2"/>
    <w:rsid w:val="00295FA1"/>
    <w:rsid w:val="00380F70"/>
    <w:rsid w:val="003845A8"/>
    <w:rsid w:val="004541BF"/>
    <w:rsid w:val="00454E53"/>
    <w:rsid w:val="005609C8"/>
    <w:rsid w:val="00597B02"/>
    <w:rsid w:val="006A19FE"/>
    <w:rsid w:val="006E30F7"/>
    <w:rsid w:val="006F4F39"/>
    <w:rsid w:val="007A3A2E"/>
    <w:rsid w:val="00821EE1"/>
    <w:rsid w:val="0087082A"/>
    <w:rsid w:val="008957B3"/>
    <w:rsid w:val="008C2067"/>
    <w:rsid w:val="00981BDC"/>
    <w:rsid w:val="009D5C78"/>
    <w:rsid w:val="009F5C56"/>
    <w:rsid w:val="00A14C51"/>
    <w:rsid w:val="00A6637D"/>
    <w:rsid w:val="00AA4FCA"/>
    <w:rsid w:val="00AB6037"/>
    <w:rsid w:val="00AF719E"/>
    <w:rsid w:val="00B63456"/>
    <w:rsid w:val="00BD4BFF"/>
    <w:rsid w:val="00C82C36"/>
    <w:rsid w:val="00CD0C51"/>
    <w:rsid w:val="00CD46DE"/>
    <w:rsid w:val="00D46E03"/>
    <w:rsid w:val="00D66F0F"/>
    <w:rsid w:val="00DE40C3"/>
    <w:rsid w:val="00E11729"/>
    <w:rsid w:val="00E66442"/>
    <w:rsid w:val="00E71409"/>
    <w:rsid w:val="00E71A0D"/>
    <w:rsid w:val="00EB1F78"/>
    <w:rsid w:val="00F06338"/>
    <w:rsid w:val="00F5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166E"/>
  <w15:docId w15:val="{DB7462E3-4055-40BE-8BA0-CED5EF7E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39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en-US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Unresolved Mention"/>
    <w:basedOn w:val="a0"/>
    <w:uiPriority w:val="99"/>
    <w:semiHidden/>
    <w:unhideWhenUsed/>
    <w:rsid w:val="004541BF"/>
    <w:rPr>
      <w:color w:val="605E5C"/>
      <w:shd w:val="clear" w:color="auto" w:fill="E1DFDD"/>
    </w:rPr>
  </w:style>
  <w:style w:type="paragraph" w:customStyle="1" w:styleId="Default">
    <w:name w:val="Default"/>
    <w:rsid w:val="00A14C5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B4469-B8E7-4D56-936E-FF8D0D07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Терехина</dc:creator>
  <cp:keywords/>
  <dc:description/>
  <cp:lastModifiedBy>Александр Спиридонов</cp:lastModifiedBy>
  <cp:revision>8</cp:revision>
  <cp:lastPrinted>2023-09-21T13:58:00Z</cp:lastPrinted>
  <dcterms:created xsi:type="dcterms:W3CDTF">2023-09-28T08:29:00Z</dcterms:created>
  <dcterms:modified xsi:type="dcterms:W3CDTF">2023-09-28T09:12:00Z</dcterms:modified>
</cp:coreProperties>
</file>